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spacing w:after="120"/>
        <w:rPr>
          <w:rFonts w:ascii="Arial" w:cs="Arial" w:hAnsi="Arial" w:eastAsia="Arial"/>
          <w:b w:val="1"/>
          <w:bCs w:val="1"/>
          <w:outline w:val="0"/>
          <w:color w:val="6d6d6d"/>
          <w:u w:color="6d6d6d"/>
          <w:lang w:val="en-US"/>
          <w14:textFill>
            <w14:solidFill>
              <w14:srgbClr w14:val="6D6D6D"/>
            </w14:solidFill>
          </w14:textFill>
        </w:rPr>
      </w:pPr>
      <w:r>
        <w:rPr>
          <w:rFonts w:ascii="Arial" w:hAnsi="Arial"/>
          <w:b w:val="1"/>
          <w:bCs w:val="1"/>
          <w:outline w:val="0"/>
          <w:color w:val="6d6d6d"/>
          <w:u w:color="6d6d6d"/>
          <w:rtl w:val="0"/>
          <w:lang w:val="en-US"/>
          <w14:textFill>
            <w14:solidFill>
              <w14:srgbClr w14:val="6D6D6D"/>
            </w14:solidFill>
          </w14:textFill>
        </w:rPr>
        <w:t>Sexual Offending via Live Streaming apps</w:t>
        <w:tab/>
        <w:tab/>
        <w:tab/>
      </w:r>
      <w:r>
        <w:rPr>
          <w:rFonts w:ascii="Arial" w:cs="Arial" w:hAnsi="Arial" w:eastAsia="Arial"/>
          <w:b w:val="1"/>
          <w:bCs w:val="1"/>
          <w:outline w:val="0"/>
          <w:color w:val="6d6d6d"/>
          <w:u w:color="6d6d6d"/>
          <w:rtl w:val="0"/>
          <w:lang w:val="en-US"/>
          <w14:textFill>
            <w14:solidFill>
              <w14:srgbClr w14:val="6D6D6D"/>
            </w14:solidFill>
          </w14:textFill>
        </w:rPr>
        <w:tab/>
        <w:t>Nov 2019</w:t>
      </w:r>
    </w:p>
    <w:p>
      <w:pPr>
        <w:pStyle w:val="Normal.0"/>
        <w:widowControl w:val="0"/>
        <w:spacing w:after="120"/>
        <w:rPr>
          <w:rStyle w:val="None"/>
          <w:rFonts w:ascii="Arial" w:cs="Arial" w:hAnsi="Arial" w:eastAsia="Arial"/>
          <w:outline w:val="0"/>
          <w:color w:val="6d6d6d"/>
          <w:u w:color="6d6d6d"/>
          <w:lang w:val="en-US"/>
          <w14:textFill>
            <w14:solidFill>
              <w14:srgbClr w14:val="6D6D6D"/>
            </w14:solidFill>
          </w14:textFill>
        </w:rPr>
      </w:pPr>
      <w:r>
        <w:rPr>
          <w:rFonts w:ascii="Arial" w:hAnsi="Arial"/>
          <w:outline w:val="0"/>
          <w:color w:val="6d6d6d"/>
          <w:u w:color="6d6d6d"/>
          <w:rtl w:val="0"/>
          <w:lang w:val="en-US"/>
          <w14:textFill>
            <w14:solidFill>
              <w14:srgbClr w14:val="6D6D6D"/>
            </w14:solidFill>
          </w14:textFill>
        </w:rPr>
        <w:t xml:space="preserve">Thinkuknow has </w:t>
      </w:r>
      <w:r>
        <w:rPr>
          <w:rFonts w:ascii="Arial" w:hAnsi="Arial"/>
          <w:outline w:val="0"/>
          <w:color w:val="6d6d6d"/>
          <w:u w:color="6d6d6d"/>
          <w:rtl w:val="0"/>
          <w:lang w:val="en-US"/>
          <w14:textFill>
            <w14:solidFill>
              <w14:srgbClr w14:val="6D6D6D"/>
            </w14:solidFill>
          </w14:textFill>
        </w:rPr>
        <w:t>resources on</w:t>
      </w:r>
      <w:r>
        <w:rPr>
          <w:rFonts w:ascii="Arial" w:hAnsi="Arial" w:hint="default"/>
          <w:outline w:val="0"/>
          <w:color w:val="6d6d6d"/>
          <w:u w:color="6d6d6d"/>
          <w:rtl w:val="0"/>
          <w:lang w:val="en-US"/>
          <w14:textFill>
            <w14:solidFill>
              <w14:srgbClr w14:val="6D6D6D"/>
            </w14:solidFill>
          </w14:textFill>
        </w:rPr>
        <w:t> </w:t>
      </w:r>
      <w:r>
        <w:rPr>
          <w:rStyle w:val="Hyperlink.0"/>
          <w:rFonts w:ascii="Arial" w:cs="Arial" w:hAnsi="Arial" w:eastAsia="Arial"/>
          <w:outline w:val="0"/>
          <w:color w:val="149dcf"/>
          <w:u w:val="single" w:color="149dcf"/>
          <w:lang w:val="en-US"/>
          <w14:textFill>
            <w14:solidFill>
              <w14:srgbClr w14:val="149DCF"/>
            </w14:solidFill>
          </w14:textFill>
        </w:rPr>
        <w:fldChar w:fldCharType="begin" w:fldLock="0"/>
      </w:r>
      <w:r>
        <w:rPr>
          <w:rStyle w:val="Hyperlink.0"/>
          <w:rFonts w:ascii="Arial" w:cs="Arial" w:hAnsi="Arial" w:eastAsia="Arial"/>
          <w:outline w:val="0"/>
          <w:color w:val="149dcf"/>
          <w:u w:val="single" w:color="149dcf"/>
          <w:lang w:val="en-US"/>
          <w14:textFill>
            <w14:solidFill>
              <w14:srgbClr w14:val="149DCF"/>
            </w14:solidFill>
          </w14:textFill>
        </w:rPr>
        <w:instrText xml:space="preserve"> HYPERLINK "https://police.us13.list-manage.com/track/click?u=2ae276529dabe14cecc1d261e&amp;id=4913b8216e&amp;e=cefac782b0"</w:instrText>
      </w:r>
      <w:r>
        <w:rPr>
          <w:rStyle w:val="Hyperlink.0"/>
          <w:rFonts w:ascii="Arial" w:cs="Arial" w:hAnsi="Arial" w:eastAsia="Arial"/>
          <w:outline w:val="0"/>
          <w:color w:val="149dcf"/>
          <w:u w:val="single" w:color="149dcf"/>
          <w:lang w:val="en-US"/>
          <w14:textFill>
            <w14:solidFill>
              <w14:srgbClr w14:val="149DCF"/>
            </w14:solidFill>
          </w14:textFill>
        </w:rPr>
        <w:fldChar w:fldCharType="separate" w:fldLock="0"/>
      </w:r>
      <w:r>
        <w:rPr>
          <w:rStyle w:val="Hyperlink.0"/>
          <w:rFonts w:ascii="Arial" w:hAnsi="Arial"/>
          <w:outline w:val="0"/>
          <w:color w:val="149dcf"/>
          <w:u w:val="single" w:color="149dcf"/>
          <w:rtl w:val="0"/>
          <w:lang w:val="en-US"/>
          <w14:textFill>
            <w14:solidFill>
              <w14:srgbClr w14:val="149DCF"/>
            </w14:solidFill>
          </w14:textFill>
        </w:rPr>
        <w:t>Live Streaming #LiveSkills</w:t>
      </w:r>
      <w:r>
        <w:rPr>
          <w:lang w:val="en-US"/>
        </w:rPr>
        <w:fldChar w:fldCharType="end" w:fldLock="0"/>
      </w:r>
      <w:r>
        <w:rPr>
          <w:rStyle w:val="None"/>
          <w:rFonts w:ascii="Arial" w:hAnsi="Arial" w:hint="default"/>
          <w:outline w:val="0"/>
          <w:color w:val="6d6d6d"/>
          <w:u w:color="6d6d6d"/>
          <w:rtl w:val="0"/>
          <w:lang w:val="en-US"/>
          <w14:textFill>
            <w14:solidFill>
              <w14:srgbClr w14:val="6D6D6D"/>
            </w14:solidFill>
          </w14:textFill>
        </w:rPr>
        <w:t> </w:t>
      </w:r>
      <w:r>
        <w:rPr>
          <w:rStyle w:val="None"/>
          <w:rFonts w:ascii="Arial" w:hAnsi="Arial"/>
          <w:outline w:val="0"/>
          <w:color w:val="6d6d6d"/>
          <w:u w:color="6d6d6d"/>
          <w:rtl w:val="0"/>
          <w:lang w:val="en-US"/>
          <w14:textFill>
            <w14:solidFill>
              <w14:srgbClr w14:val="6D6D6D"/>
            </w14:solidFill>
          </w14:textFill>
        </w:rPr>
        <w:t>that can be used to educate</w:t>
      </w:r>
      <w:r>
        <w:rPr>
          <w:rStyle w:val="None"/>
          <w:rFonts w:ascii="Arial" w:hAnsi="Arial" w:hint="default"/>
          <w:outline w:val="0"/>
          <w:color w:val="6d6d6d"/>
          <w:u w:color="6d6d6d"/>
          <w:rtl w:val="0"/>
          <w:lang w:val="en-US"/>
          <w14:textFill>
            <w14:solidFill>
              <w14:srgbClr w14:val="6D6D6D"/>
            </w14:solidFill>
          </w14:textFill>
        </w:rPr>
        <w:t> </w:t>
      </w:r>
      <w:r>
        <w:rPr>
          <w:rStyle w:val="None"/>
          <w:rFonts w:ascii="Arial" w:hAnsi="Arial"/>
          <w:outline w:val="0"/>
          <w:color w:val="6d6d6d"/>
          <w:u w:color="6d6d6d"/>
          <w:rtl w:val="0"/>
          <w:lang w:val="en-US"/>
          <w14:textFill>
            <w14:solidFill>
              <w14:srgbClr w14:val="6D6D6D"/>
            </w14:solidFill>
          </w14:textFill>
        </w:rPr>
        <w:t>children, young people, parents and carers</w:t>
      </w:r>
      <w:r>
        <w:rPr>
          <w:rStyle w:val="None"/>
          <w:rFonts w:ascii="Arial" w:hAnsi="Arial" w:hint="default"/>
          <w:outline w:val="0"/>
          <w:color w:val="6d6d6d"/>
          <w:u w:color="6d6d6d"/>
          <w:rtl w:val="0"/>
          <w:lang w:val="en-US"/>
          <w14:textFill>
            <w14:solidFill>
              <w14:srgbClr w14:val="6D6D6D"/>
            </w14:solidFill>
          </w14:textFill>
        </w:rPr>
        <w:t> </w:t>
      </w:r>
      <w:r>
        <w:rPr>
          <w:rStyle w:val="None"/>
          <w:rFonts w:ascii="Arial" w:hAnsi="Arial"/>
          <w:outline w:val="0"/>
          <w:color w:val="6d6d6d"/>
          <w:u w:color="6d6d6d"/>
          <w:rtl w:val="0"/>
          <w:lang w:val="en-US"/>
          <w14:textFill>
            <w14:solidFill>
              <w14:srgbClr w14:val="6D6D6D"/>
            </w14:solidFill>
          </w14:textFill>
        </w:rPr>
        <w:t xml:space="preserve">about </w:t>
      </w:r>
      <w:r>
        <w:rPr>
          <w:rStyle w:val="None"/>
          <w:rFonts w:ascii="Arial" w:hAnsi="Arial"/>
          <w:outline w:val="0"/>
          <w:color w:val="6d6d6d"/>
          <w:u w:color="6d6d6d"/>
          <w:rtl w:val="0"/>
          <w:lang w:val="en-US"/>
          <w14:textFill>
            <w14:solidFill>
              <w14:srgbClr w14:val="6D6D6D"/>
            </w14:solidFill>
          </w14:textFill>
        </w:rPr>
        <w:t>l</w:t>
      </w:r>
      <w:r>
        <w:rPr>
          <w:rStyle w:val="None"/>
          <w:rFonts w:ascii="Arial" w:hAnsi="Arial"/>
          <w:outline w:val="0"/>
          <w:color w:val="6d6d6d"/>
          <w:u w:color="6d6d6d"/>
          <w:rtl w:val="0"/>
          <w:lang w:val="en-US"/>
          <w14:textFill>
            <w14:solidFill>
              <w14:srgbClr w14:val="6D6D6D"/>
            </w14:solidFill>
          </w14:textFill>
        </w:rPr>
        <w:t>ive streaming</w:t>
      </w:r>
      <w:r>
        <w:rPr>
          <w:rStyle w:val="None"/>
          <w:rFonts w:ascii="Arial" w:hAnsi="Arial"/>
          <w:outline w:val="0"/>
          <w:color w:val="6d6d6d"/>
          <w:u w:color="6d6d6d"/>
          <w:rtl w:val="0"/>
          <w:lang w:val="en-US"/>
          <w14:textFill>
            <w14:solidFill>
              <w14:srgbClr w14:val="6D6D6D"/>
            </w14:solidFill>
          </w14:textFill>
        </w:rPr>
        <w:t xml:space="preserve"> (just click on the link)</w:t>
      </w:r>
      <w:r>
        <w:rPr>
          <w:rStyle w:val="None"/>
          <w:rFonts w:ascii="Arial" w:hAnsi="Arial"/>
          <w:outline w:val="0"/>
          <w:color w:val="6d6d6d"/>
          <w:u w:color="6d6d6d"/>
          <w:rtl w:val="0"/>
          <w:lang w:val="en-US"/>
          <w14:textFill>
            <w14:solidFill>
              <w14:srgbClr w14:val="6D6D6D"/>
            </w14:solidFill>
          </w14:textFill>
        </w:rPr>
        <w:t>.</w:t>
      </w:r>
    </w:p>
    <w:p>
      <w:pPr>
        <w:pStyle w:val="Normal.0"/>
        <w:widowControl w:val="0"/>
        <w:spacing w:after="120"/>
        <w:rPr>
          <w:rStyle w:val="None"/>
          <w:rFonts w:ascii="Arial" w:cs="Arial" w:hAnsi="Arial" w:eastAsia="Arial"/>
          <w:outline w:val="0"/>
          <w:color w:val="6d6d6d"/>
          <w:u w:color="6d6d6d"/>
          <w:lang w:val="en-US"/>
          <w14:textFill>
            <w14:solidFill>
              <w14:srgbClr w14:val="6D6D6D"/>
            </w14:solidFill>
          </w14:textFill>
        </w:rPr>
      </w:pPr>
      <w:r>
        <w:rPr>
          <w:rStyle w:val="None"/>
          <w:rFonts w:ascii="Arial" w:hAnsi="Arial"/>
          <w:outline w:val="0"/>
          <w:color w:val="6d6d6d"/>
          <w:u w:color="6d6d6d"/>
          <w:rtl w:val="0"/>
          <w:lang w:val="en-US"/>
          <w14:textFill>
            <w14:solidFill>
              <w14:srgbClr w14:val="6D6D6D"/>
            </w14:solidFill>
          </w14:textFill>
        </w:rPr>
        <w:t xml:space="preserve">If you discover </w:t>
      </w:r>
      <w:r>
        <w:rPr>
          <w:rStyle w:val="None"/>
          <w:rFonts w:ascii="Arial" w:hAnsi="Arial"/>
          <w:outline w:val="0"/>
          <w:color w:val="6d6d6d"/>
          <w:u w:color="6d6d6d"/>
          <w:rtl w:val="0"/>
          <w:lang w:val="en-US"/>
          <w14:textFill>
            <w14:solidFill>
              <w14:srgbClr w14:val="6D6D6D"/>
            </w14:solidFill>
          </w14:textFill>
        </w:rPr>
        <w:t xml:space="preserve">images and videos of abuse </w:t>
      </w:r>
      <w:r>
        <w:rPr>
          <w:rStyle w:val="None"/>
          <w:rFonts w:ascii="Arial" w:hAnsi="Arial"/>
          <w:outline w:val="0"/>
          <w:color w:val="6d6d6d"/>
          <w:u w:color="6d6d6d"/>
          <w:rtl w:val="0"/>
          <w:lang w:val="en-US"/>
          <w14:textFill>
            <w14:solidFill>
              <w14:srgbClr w14:val="6D6D6D"/>
            </w14:solidFill>
          </w14:textFill>
        </w:rPr>
        <w:t>which are</w:t>
      </w:r>
      <w:r>
        <w:rPr>
          <w:rStyle w:val="None"/>
          <w:rFonts w:ascii="Arial" w:hAnsi="Arial"/>
          <w:outline w:val="0"/>
          <w:color w:val="6d6d6d"/>
          <w:u w:color="6d6d6d"/>
          <w:rtl w:val="0"/>
          <w:lang w:val="en-US"/>
          <w14:textFill>
            <w14:solidFill>
              <w14:srgbClr w14:val="6D6D6D"/>
            </w14:solidFill>
          </w14:textFill>
        </w:rPr>
        <w:t xml:space="preserve"> being circulated by young people and adults on social media</w:t>
      </w:r>
      <w:r>
        <w:rPr>
          <w:rStyle w:val="None"/>
          <w:rFonts w:ascii="Arial" w:hAnsi="Arial"/>
          <w:outline w:val="0"/>
          <w:color w:val="6d6d6d"/>
          <w:u w:color="6d6d6d"/>
          <w:rtl w:val="0"/>
          <w:lang w:val="en-US"/>
          <w14:textFill>
            <w14:solidFill>
              <w14:srgbClr w14:val="6D6D6D"/>
            </w14:solidFill>
          </w14:textFill>
        </w:rPr>
        <w:t>, there</w:t>
      </w:r>
      <w:r>
        <w:rPr>
          <w:rStyle w:val="None"/>
          <w:rFonts w:ascii="Arial" w:hAnsi="Arial"/>
          <w:outline w:val="0"/>
          <w:color w:val="6d6d6d"/>
          <w:u w:color="6d6d6d"/>
          <w:rtl w:val="0"/>
          <w:lang w:val="en-US"/>
          <w14:textFill>
            <w14:solidFill>
              <w14:srgbClr w14:val="6D6D6D"/>
            </w14:solidFill>
          </w14:textFill>
        </w:rPr>
        <w:t xml:space="preserve"> are some clear steps to take and important things to remember.</w:t>
      </w:r>
    </w:p>
    <w:p>
      <w:pPr>
        <w:pStyle w:val="Normal.0"/>
        <w:widowControl w:val="0"/>
        <w:numPr>
          <w:ilvl w:val="0"/>
          <w:numId w:val="2"/>
        </w:numPr>
        <w:bidi w:val="0"/>
        <w:spacing w:after="120"/>
        <w:ind w:right="0"/>
        <w:jc w:val="left"/>
        <w:rPr>
          <w:rFonts w:ascii="Arial" w:hAnsi="Arial"/>
          <w:outline w:val="0"/>
          <w:color w:val="6d6d6d"/>
          <w:rtl w:val="0"/>
          <w:lang w:val="en-US"/>
          <w14:textFill>
            <w14:solidFill>
              <w14:srgbClr w14:val="6D6D6D"/>
            </w14:solidFill>
          </w14:textFill>
        </w:rPr>
      </w:pPr>
      <w:r>
        <w:rPr>
          <w:rStyle w:val="None"/>
          <w:rFonts w:ascii="Arial" w:hAnsi="Arial"/>
          <w:outline w:val="0"/>
          <w:color w:val="6d6d6d"/>
          <w:u w:color="6d6d6d"/>
          <w:rtl w:val="0"/>
          <w:lang w:val="en-US"/>
          <w14:textFill>
            <w14:solidFill>
              <w14:srgbClr w14:val="6D6D6D"/>
            </w14:solidFill>
          </w14:textFill>
        </w:rPr>
        <w:t>Please never share a video or image depicting any kind of abuse involving children</w:t>
      </w:r>
    </w:p>
    <w:p>
      <w:pPr>
        <w:pStyle w:val="Normal.0"/>
        <w:widowControl w:val="0"/>
        <w:numPr>
          <w:ilvl w:val="0"/>
          <w:numId w:val="2"/>
        </w:numPr>
        <w:bidi w:val="0"/>
        <w:spacing w:after="120"/>
        <w:ind w:right="0"/>
        <w:jc w:val="left"/>
        <w:rPr>
          <w:rFonts w:ascii="Arial" w:hAnsi="Arial"/>
          <w:outline w:val="0"/>
          <w:color w:val="6d6d6d"/>
          <w:rtl w:val="0"/>
          <w:lang w:val="en-US"/>
          <w14:textFill>
            <w14:solidFill>
              <w14:srgbClr w14:val="6D6D6D"/>
            </w14:solidFill>
          </w14:textFill>
        </w:rPr>
      </w:pPr>
      <w:r>
        <w:rPr>
          <w:rStyle w:val="None"/>
          <w:rFonts w:ascii="Arial" w:hAnsi="Arial"/>
          <w:outline w:val="0"/>
          <w:color w:val="6d6d6d"/>
          <w:u w:color="6d6d6d"/>
          <w:rtl w:val="0"/>
          <w:lang w:val="en-US"/>
          <w14:textFill>
            <w14:solidFill>
              <w14:srgbClr w14:val="6D6D6D"/>
            </w14:solidFill>
          </w14:textFill>
        </w:rPr>
        <w:t>Each time a video or image of abuse is shared it re-victimises the child and increases the likelihood of blackmail, feelings of self-blame and powerlessness</w:t>
      </w:r>
    </w:p>
    <w:p>
      <w:pPr>
        <w:pStyle w:val="Normal.0"/>
        <w:widowControl w:val="0"/>
        <w:numPr>
          <w:ilvl w:val="0"/>
          <w:numId w:val="2"/>
        </w:numPr>
        <w:bidi w:val="0"/>
        <w:spacing w:after="120"/>
        <w:ind w:right="0"/>
        <w:jc w:val="left"/>
        <w:rPr>
          <w:rFonts w:ascii="Arial" w:hAnsi="Arial"/>
          <w:outline w:val="0"/>
          <w:color w:val="6d6d6d"/>
          <w:rtl w:val="0"/>
          <w:lang w:val="en-US"/>
          <w14:textFill>
            <w14:solidFill>
              <w14:srgbClr w14:val="6D6D6D"/>
            </w14:solidFill>
          </w14:textFill>
        </w:rPr>
      </w:pPr>
      <w:r>
        <w:rPr>
          <w:rStyle w:val="None"/>
          <w:rFonts w:ascii="Arial" w:hAnsi="Arial"/>
          <w:outline w:val="0"/>
          <w:color w:val="6d6d6d"/>
          <w:u w:color="6d6d6d"/>
          <w:rtl w:val="0"/>
          <w:lang w:val="en-US"/>
          <w14:textFill>
            <w14:solidFill>
              <w14:srgbClr w14:val="6D6D6D"/>
            </w14:solidFill>
          </w14:textFill>
        </w:rPr>
        <w:t>Report it to the platform it has been shared on e.g YouTube, Facebook, Snapchat, Instagram etc</w:t>
      </w:r>
    </w:p>
    <w:p>
      <w:pPr>
        <w:pStyle w:val="Normal.0"/>
        <w:widowControl w:val="0"/>
        <w:numPr>
          <w:ilvl w:val="0"/>
          <w:numId w:val="2"/>
        </w:numPr>
        <w:bidi w:val="0"/>
        <w:spacing w:after="120"/>
        <w:ind w:right="0"/>
        <w:jc w:val="left"/>
        <w:rPr>
          <w:rFonts w:ascii="Arial" w:cs="Arial" w:hAnsi="Arial" w:eastAsia="Arial"/>
          <w:outline w:val="0"/>
          <w:color w:val="6d6d6d"/>
          <w:rtl w:val="0"/>
          <w:lang w:val="en-US"/>
          <w14:textFill>
            <w14:solidFill>
              <w14:srgbClr w14:val="6D6D6D"/>
            </w14:solidFill>
          </w14:textFill>
        </w:rPr>
      </w:pPr>
      <w:r>
        <w:rPr>
          <w:rStyle w:val="Hyperlink.1"/>
          <w:rFonts w:ascii="Arial" w:cs="Arial" w:hAnsi="Arial" w:eastAsia="Arial"/>
          <w:outline w:val="0"/>
          <w:color w:val="149dcf"/>
          <w:u w:val="single" w:color="149dcf"/>
          <w:lang w:val="en-US"/>
          <w14:textFill>
            <w14:solidFill>
              <w14:srgbClr w14:val="149DCF"/>
            </w14:solidFill>
          </w14:textFill>
        </w:rPr>
        <w:fldChar w:fldCharType="begin" w:fldLock="0"/>
      </w:r>
      <w:r>
        <w:rPr>
          <w:rStyle w:val="Hyperlink.1"/>
          <w:rFonts w:ascii="Arial" w:cs="Arial" w:hAnsi="Arial" w:eastAsia="Arial"/>
          <w:outline w:val="0"/>
          <w:color w:val="149dcf"/>
          <w:u w:val="single" w:color="149dcf"/>
          <w:lang w:val="en-US"/>
          <w14:textFill>
            <w14:solidFill>
              <w14:srgbClr w14:val="149DCF"/>
            </w14:solidFill>
          </w14:textFill>
        </w:rPr>
        <w:instrText xml:space="preserve"> HYPERLINK "https://police.us13.list-manage.com/track/click?u=2ae276529dabe14cecc1d261e&amp;id=f02b8df70a&amp;e=cefac782b0"</w:instrText>
      </w:r>
      <w:r>
        <w:rPr>
          <w:rStyle w:val="Hyperlink.1"/>
          <w:rFonts w:ascii="Arial" w:cs="Arial" w:hAnsi="Arial" w:eastAsia="Arial"/>
          <w:outline w:val="0"/>
          <w:color w:val="149dcf"/>
          <w:u w:val="single" w:color="149dcf"/>
          <w:lang w:val="en-US"/>
          <w14:textFill>
            <w14:solidFill>
              <w14:srgbClr w14:val="149DCF"/>
            </w14:solidFill>
          </w14:textFill>
        </w:rPr>
        <w:fldChar w:fldCharType="separate" w:fldLock="0"/>
      </w:r>
      <w:r>
        <w:rPr>
          <w:rStyle w:val="Hyperlink.1"/>
          <w:rFonts w:ascii="Arial" w:hAnsi="Arial"/>
          <w:outline w:val="0"/>
          <w:color w:val="149dcf"/>
          <w:u w:val="single" w:color="149dcf"/>
          <w:rtl w:val="0"/>
          <w:lang w:val="en-US"/>
          <w14:textFill>
            <w14:solidFill>
              <w14:srgbClr w14:val="149DCF"/>
            </w14:solidFill>
          </w14:textFill>
        </w:rPr>
        <w:t>Report it to CEOP</w:t>
      </w:r>
      <w:r>
        <w:rPr>
          <w:rFonts w:ascii="Arial" w:cs="Arial" w:hAnsi="Arial" w:eastAsia="Arial"/>
          <w:outline w:val="0"/>
          <w:color w:val="6d6d6d"/>
          <w:lang w:val="en-US"/>
          <w14:textFill>
            <w14:solidFill>
              <w14:srgbClr w14:val="6D6D6D"/>
            </w14:solidFill>
          </w14:textFill>
        </w:rPr>
        <w:fldChar w:fldCharType="end" w:fldLock="0"/>
      </w:r>
      <w:r>
        <w:rPr>
          <w:rStyle w:val="None"/>
          <w:rFonts w:ascii="Arial" w:hAnsi="Arial" w:hint="default"/>
          <w:outline w:val="0"/>
          <w:color w:val="6d6d6d"/>
          <w:u w:color="6d6d6d"/>
          <w:rtl w:val="0"/>
          <w:lang w:val="en-US"/>
          <w14:textFill>
            <w14:solidFill>
              <w14:srgbClr w14:val="6D6D6D"/>
            </w14:solidFill>
          </w14:textFill>
        </w:rPr>
        <w:t> </w:t>
      </w:r>
      <w:r>
        <w:rPr>
          <w:rStyle w:val="None"/>
          <w:rFonts w:ascii="Arial" w:hAnsi="Arial"/>
          <w:outline w:val="0"/>
          <w:color w:val="6d6d6d"/>
          <w:u w:color="6d6d6d"/>
          <w:rtl w:val="0"/>
          <w:lang w:val="en-US"/>
          <w14:textFill>
            <w14:solidFill>
              <w14:srgbClr w14:val="6D6D6D"/>
            </w14:solidFill>
          </w14:textFill>
        </w:rPr>
        <w:t>if it is an image or video of sexual abuse involving a child with a link to where the video or image is hosted e.g YouTube, Facebook.</w:t>
      </w:r>
    </w:p>
    <w:p>
      <w:pPr>
        <w:pStyle w:val="Normal.0"/>
        <w:widowControl w:val="0"/>
        <w:numPr>
          <w:ilvl w:val="0"/>
          <w:numId w:val="2"/>
        </w:numPr>
        <w:bidi w:val="0"/>
        <w:spacing w:after="120"/>
        <w:ind w:right="0"/>
        <w:jc w:val="left"/>
        <w:rPr>
          <w:rFonts w:ascii="Arial" w:hAnsi="Arial"/>
          <w:outline w:val="0"/>
          <w:color w:val="6d6d6d"/>
          <w:rtl w:val="0"/>
          <w:lang w:val="en-US"/>
          <w14:textFill>
            <w14:solidFill>
              <w14:srgbClr w14:val="6D6D6D"/>
            </w14:solidFill>
          </w14:textFill>
        </w:rPr>
      </w:pPr>
      <w:r>
        <w:rPr>
          <w:rStyle w:val="None"/>
          <w:rFonts w:ascii="Arial" w:hAnsi="Arial"/>
          <w:outline w:val="0"/>
          <w:color w:val="6d6d6d"/>
          <w:u w:color="6d6d6d"/>
          <w:rtl w:val="0"/>
          <w:lang w:val="en-US"/>
          <w14:textFill>
            <w14:solidFill>
              <w14:srgbClr w14:val="6D6D6D"/>
            </w14:solidFill>
          </w14:textFill>
        </w:rPr>
        <w:t>If it</w:t>
      </w:r>
      <w:r>
        <w:rPr>
          <w:rStyle w:val="None"/>
          <w:rFonts w:ascii="Arial" w:hAnsi="Arial" w:hint="default"/>
          <w:outline w:val="0"/>
          <w:color w:val="6d6d6d"/>
          <w:u w:color="6d6d6d"/>
          <w:rtl w:val="0"/>
          <w:lang w:val="en-US"/>
          <w14:textFill>
            <w14:solidFill>
              <w14:srgbClr w14:val="6D6D6D"/>
            </w14:solidFill>
          </w14:textFill>
        </w:rPr>
        <w:t>’</w:t>
      </w:r>
      <w:r>
        <w:rPr>
          <w:rStyle w:val="None"/>
          <w:rFonts w:ascii="Arial" w:hAnsi="Arial"/>
          <w:outline w:val="0"/>
          <w:color w:val="6d6d6d"/>
          <w:u w:color="6d6d6d"/>
          <w:rtl w:val="0"/>
          <w:lang w:val="en-US"/>
          <w14:textFill>
            <w14:solidFill>
              <w14:srgbClr w14:val="6D6D6D"/>
            </w14:solidFill>
          </w14:textFill>
        </w:rPr>
        <w:t>s not on a public platform and in only exists on a device ie. Phone, tablet. Once reported, with authorisation of CEOP or the Police, delete it from the device it has been sent to (if offender usernames are visible make note of them)</w:t>
      </w:r>
    </w:p>
    <w:p>
      <w:pPr>
        <w:pStyle w:val="Normal.0"/>
        <w:widowControl w:val="0"/>
        <w:numPr>
          <w:ilvl w:val="0"/>
          <w:numId w:val="2"/>
        </w:numPr>
        <w:bidi w:val="0"/>
        <w:spacing w:after="120"/>
        <w:ind w:right="0"/>
        <w:jc w:val="left"/>
        <w:rPr>
          <w:rFonts w:ascii="Arial" w:hAnsi="Arial"/>
          <w:outline w:val="0"/>
          <w:color w:val="6d6d6d"/>
          <w:rtl w:val="0"/>
          <w:lang w:val="en-US"/>
          <w14:textFill>
            <w14:solidFill>
              <w14:srgbClr w14:val="6D6D6D"/>
            </w14:solidFill>
          </w14:textFill>
        </w:rPr>
      </w:pPr>
      <w:r>
        <w:rPr>
          <w:rStyle w:val="None"/>
          <w:rFonts w:ascii="Arial" w:hAnsi="Arial"/>
          <w:outline w:val="0"/>
          <w:color w:val="6d6d6d"/>
          <w:u w:color="6d6d6d"/>
          <w:rtl w:val="0"/>
          <w:lang w:val="en-US"/>
          <w14:textFill>
            <w14:solidFill>
              <w14:srgbClr w14:val="6D6D6D"/>
            </w14:solidFill>
          </w14:textFill>
        </w:rPr>
        <w:t>Encourage</w:t>
      </w:r>
      <w:r>
        <w:rPr>
          <w:rStyle w:val="None"/>
          <w:rFonts w:ascii="Arial" w:hAnsi="Arial" w:hint="default"/>
          <w:outline w:val="0"/>
          <w:color w:val="6d6d6d"/>
          <w:u w:color="6d6d6d"/>
          <w:rtl w:val="0"/>
          <w:lang w:val="en-US"/>
          <w14:textFill>
            <w14:solidFill>
              <w14:srgbClr w14:val="6D6D6D"/>
            </w14:solidFill>
          </w14:textFill>
        </w:rPr>
        <w:t> </w:t>
      </w:r>
      <w:r>
        <w:rPr>
          <w:rStyle w:val="None"/>
          <w:rFonts w:ascii="Arial" w:hAnsi="Arial"/>
          <w:outline w:val="0"/>
          <w:color w:val="6d6d6d"/>
          <w:u w:color="6d6d6d"/>
          <w:rtl w:val="0"/>
          <w:lang w:val="en-US"/>
          <w14:textFill>
            <w14:solidFill>
              <w14:srgbClr w14:val="6D6D6D"/>
            </w14:solidFill>
          </w14:textFill>
        </w:rPr>
        <w:t>other</w:t>
      </w:r>
      <w:r>
        <w:rPr>
          <w:rStyle w:val="None"/>
          <w:rFonts w:ascii="Arial" w:hAnsi="Arial" w:hint="default"/>
          <w:outline w:val="0"/>
          <w:color w:val="6d6d6d"/>
          <w:u w:color="6d6d6d"/>
          <w:rtl w:val="0"/>
          <w:lang w:val="en-US"/>
          <w14:textFill>
            <w14:solidFill>
              <w14:srgbClr w14:val="6D6D6D"/>
            </w14:solidFill>
          </w14:textFill>
        </w:rPr>
        <w:t> </w:t>
      </w:r>
      <w:r>
        <w:rPr>
          <w:rStyle w:val="None"/>
          <w:rFonts w:ascii="Arial" w:hAnsi="Arial"/>
          <w:outline w:val="0"/>
          <w:color w:val="6d6d6d"/>
          <w:u w:color="6d6d6d"/>
          <w:rtl w:val="0"/>
          <w:lang w:val="en-US"/>
          <w14:textFill>
            <w14:solidFill>
              <w14:srgbClr w14:val="6D6D6D"/>
            </w14:solidFill>
          </w14:textFill>
        </w:rPr>
        <w:t>people to report if it is being shared publicly</w:t>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220"/>
          <w:tab w:val="left" w:pos="720"/>
          <w:tab w:val="num" w:pos="94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20"/>
          <w:tab w:val="left" w:pos="720"/>
          <w:tab w:val="num" w:pos="1660"/>
        </w:tabs>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20"/>
          <w:tab w:val="left" w:pos="720"/>
          <w:tab w:val="num" w:pos="238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20"/>
          <w:tab w:val="left" w:pos="720"/>
          <w:tab w:val="num" w:pos="310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220"/>
          <w:tab w:val="left" w:pos="720"/>
          <w:tab w:val="num" w:pos="3820"/>
        </w:tabs>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20"/>
          <w:tab w:val="left" w:pos="720"/>
          <w:tab w:val="num" w:pos="4540"/>
        </w:tabs>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20"/>
          <w:tab w:val="left" w:pos="720"/>
          <w:tab w:val="num" w:pos="5260"/>
        </w:tabs>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20"/>
          <w:tab w:val="left" w:pos="720"/>
          <w:tab w:val="num" w:pos="5980"/>
        </w:tabs>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149dcf"/>
      <w:u w:val="single" w:color="149dcf"/>
      <w:lang w:val="en-US"/>
      <w14:textFill>
        <w14:solidFill>
          <w14:srgbClr w14:val="149DCF"/>
        </w14:solidFill>
      </w14:textFill>
    </w:rPr>
  </w:style>
  <w:style w:type="numbering" w:styleId="Imported Style 1">
    <w:name w:val="Imported Style 1"/>
    <w:pPr>
      <w:numPr>
        <w:numId w:val="1"/>
      </w:numPr>
    </w:pPr>
  </w:style>
  <w:style w:type="character" w:styleId="Hyperlink.1">
    <w:name w:val="Hyperlink.1"/>
    <w:basedOn w:val="None"/>
    <w:next w:val="Hyperlink.1"/>
    <w:rPr>
      <w:outline w:val="0"/>
      <w:color w:val="149dcf"/>
      <w:u w:val="single" w:color="149dcf"/>
      <w:lang w:val="en-US"/>
      <w14:textFill>
        <w14:solidFill>
          <w14:srgbClr w14:val="149DC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